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24" w:rsidRPr="00C071DB" w:rsidRDefault="00C071DB">
      <w:pPr>
        <w:rPr>
          <w:sz w:val="48"/>
          <w:szCs w:val="48"/>
        </w:rPr>
      </w:pPr>
      <w:r w:rsidRPr="00C071DB">
        <w:rPr>
          <w:sz w:val="48"/>
          <w:szCs w:val="48"/>
        </w:rPr>
        <w:t>You are participating in a PNW Energy Futures Summit.  Your mandate is to best represent the regional needs and plans for energy in the future.  Criteria: everything “important”</w:t>
      </w:r>
    </w:p>
    <w:sectPr w:rsidR="00BC1924" w:rsidRPr="00C071DB" w:rsidSect="00BC1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071DB"/>
    <w:rsid w:val="004554B0"/>
    <w:rsid w:val="008517D4"/>
    <w:rsid w:val="00BC1924"/>
    <w:rsid w:val="00C0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UCS</cp:lastModifiedBy>
  <cp:revision>1</cp:revision>
  <dcterms:created xsi:type="dcterms:W3CDTF">2010-11-17T21:23:00Z</dcterms:created>
  <dcterms:modified xsi:type="dcterms:W3CDTF">2010-11-17T21:36:00Z</dcterms:modified>
</cp:coreProperties>
</file>